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98" w:rsidRDefault="00AB2598" w:rsidP="00AB259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KLASA: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112-01/21-02/</w:t>
      </w:r>
      <w:r w:rsidR="00666A2C">
        <w:rPr>
          <w:rFonts w:ascii="Arial" w:eastAsia="Times New Roman" w:hAnsi="Arial" w:cs="Arial"/>
          <w:i/>
          <w:sz w:val="24"/>
          <w:szCs w:val="24"/>
          <w:lang w:eastAsia="hr-HR"/>
        </w:rPr>
        <w:t>0</w:t>
      </w:r>
      <w:r w:rsidR="00297E66">
        <w:rPr>
          <w:rFonts w:ascii="Arial" w:eastAsia="Times New Roman" w:hAnsi="Arial" w:cs="Arial"/>
          <w:i/>
          <w:sz w:val="24"/>
          <w:szCs w:val="24"/>
          <w:lang w:eastAsia="hr-HR"/>
        </w:rPr>
        <w:t>5</w:t>
      </w:r>
    </w:p>
    <w:p w:rsidR="00AB2598" w:rsidRPr="000A4CF0" w:rsidRDefault="00AB2598" w:rsidP="00AB259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URBROJ: 2170-56-01-21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-01</w:t>
      </w:r>
    </w:p>
    <w:p w:rsidR="00AB2598" w:rsidRPr="000A4CF0" w:rsidRDefault="00AB2598" w:rsidP="00AB259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U Rijeci 18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listopada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202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1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. godine</w:t>
      </w:r>
    </w:p>
    <w:p w:rsidR="00AB2598" w:rsidRPr="000A4CF0" w:rsidRDefault="00AB2598" w:rsidP="00AB259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</w:p>
    <w:p w:rsidR="00AB2598" w:rsidRPr="000A4CF0" w:rsidRDefault="00AB2598" w:rsidP="00AB259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B2598" w:rsidRDefault="00AB2598" w:rsidP="00AB259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Povjerenstvo za vrednovanje kandidata je na 2. sjednici održanoj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18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listopada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202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1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. godine </w:t>
      </w:r>
      <w:r w:rsidRPr="000A4CF0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utvrdilo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 xml:space="preserve"> sljedeće:</w:t>
      </w:r>
    </w:p>
    <w:p w:rsidR="00AB2598" w:rsidRDefault="00AB2598" w:rsidP="00AB259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</w:p>
    <w:p w:rsidR="00AB2598" w:rsidRDefault="00AB2598" w:rsidP="00AB259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>Na testiranju su kandidati ostvarili sljedeći rezultat:</w:t>
      </w:r>
    </w:p>
    <w:p w:rsidR="00AB2598" w:rsidRPr="00802682" w:rsidRDefault="00AB2598" w:rsidP="00AB259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D921B5" w:rsidRPr="00D921B5" w:rsidRDefault="00D921B5" w:rsidP="00D921B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šifra kandidata     RIJEKA0102 je ostvario rezultat       42/43 što je 98 %.</w:t>
      </w:r>
    </w:p>
    <w:p w:rsidR="00D921B5" w:rsidRPr="00D921B5" w:rsidRDefault="00D921B5" w:rsidP="00D921B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šifra kandidata     PENI 001 je ostvario rezultat       35/43 što je 81 %.</w:t>
      </w:r>
    </w:p>
    <w:p w:rsidR="00D921B5" w:rsidRPr="00D921B5" w:rsidRDefault="00D921B5" w:rsidP="00D921B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šifra kandidata     SAGA4 je ostvario rezultat       31/43 što je 72 %.</w:t>
      </w:r>
    </w:p>
    <w:p w:rsidR="00D921B5" w:rsidRPr="00D921B5" w:rsidRDefault="00D921B5" w:rsidP="00D921B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šifra kandidata   VRATITE LJILJANU NIKOLOVSKU U MAGAZIN je ostvario rezultat       27/43 što je 63 %.</w:t>
      </w:r>
    </w:p>
    <w:p w:rsidR="00D921B5" w:rsidRPr="00D921B5" w:rsidRDefault="00D921B5" w:rsidP="00D921B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šifra kandidata    MAŠA098  je ostvario rezultat       25/43 što je 58 %.</w:t>
      </w:r>
      <w:r w:rsidR="00AB2598"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</w:p>
    <w:p w:rsidR="00D921B5" w:rsidRPr="00D921B5" w:rsidRDefault="00D921B5" w:rsidP="00D921B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šifra kandidata     </w:t>
      </w:r>
      <w:r w:rsidR="00666A2C">
        <w:rPr>
          <w:rFonts w:ascii="Arial" w:eastAsia="Times New Roman" w:hAnsi="Arial" w:cs="Arial"/>
          <w:i/>
          <w:sz w:val="24"/>
          <w:szCs w:val="24"/>
          <w:lang w:eastAsia="hr-HR"/>
        </w:rPr>
        <w:t>P</w:t>
      </w: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35dap je ostvario rezultat       24/43 što je 56 %.</w:t>
      </w:r>
    </w:p>
    <w:p w:rsidR="00AB2598" w:rsidRPr="00D921B5" w:rsidRDefault="00D921B5" w:rsidP="00D977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šifra </w:t>
      </w:r>
      <w:r w:rsidR="00AB2598"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kandidata     </w:t>
      </w:r>
      <w:proofErr w:type="spellStart"/>
      <w:r w:rsidR="00D977F2"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Inna</w:t>
      </w:r>
      <w:proofErr w:type="spellEnd"/>
      <w:r w:rsidR="00D977F2"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11     je ostvario rezultat</w:t>
      </w:r>
      <w:r w:rsidR="00AB2598"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     </w:t>
      </w:r>
      <w:r w:rsidR="00D977F2"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22</w:t>
      </w:r>
      <w:r w:rsidR="00AB2598"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/</w:t>
      </w:r>
      <w:r w:rsidR="00D977F2"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43</w:t>
      </w:r>
      <w:r w:rsidR="00AB2598"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što je </w:t>
      </w:r>
      <w:r w:rsidR="00D977F2"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51</w:t>
      </w:r>
      <w:r w:rsidR="00AB2598"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%.</w:t>
      </w:r>
    </w:p>
    <w:p w:rsidR="00D921B5" w:rsidRPr="00D921B5" w:rsidRDefault="00D921B5" w:rsidP="00D921B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šifra kandidata  PARLIAMENT1   je ostvario rezultat       22/43 što je 51 %.</w:t>
      </w:r>
    </w:p>
    <w:p w:rsidR="00D977F2" w:rsidRPr="00D921B5" w:rsidRDefault="00D977F2" w:rsidP="00D977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šifra kandidata     </w:t>
      </w: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MORE 123 </w:t>
      </w: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je ostvario rezultat       </w:t>
      </w: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18</w:t>
      </w: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/43 što je </w:t>
      </w: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42</w:t>
      </w: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%.</w:t>
      </w:r>
    </w:p>
    <w:p w:rsidR="00D977F2" w:rsidRPr="00D921B5" w:rsidRDefault="00D977F2" w:rsidP="00D977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šifra kandidata     </w:t>
      </w: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ekvator83 </w:t>
      </w: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je ostvario rezultat       </w:t>
      </w: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18</w:t>
      </w: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/43 što je </w:t>
      </w: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42</w:t>
      </w: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%.</w:t>
      </w:r>
    </w:p>
    <w:p w:rsidR="00D977F2" w:rsidRDefault="00D977F2" w:rsidP="00D977F2">
      <w:pPr>
        <w:spacing w:after="0" w:line="240" w:lineRule="auto"/>
        <w:ind w:left="568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B2598" w:rsidRPr="00297E66" w:rsidRDefault="00D921B5" w:rsidP="00AB2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7E66">
        <w:rPr>
          <w:rFonts w:ascii="Arial" w:eastAsia="Times New Roman" w:hAnsi="Arial" w:cs="Arial"/>
          <w:sz w:val="24"/>
          <w:szCs w:val="24"/>
          <w:lang w:eastAsia="hr-HR"/>
        </w:rPr>
        <w:t xml:space="preserve">Sukladno članku 7. </w:t>
      </w:r>
      <w:r w:rsidR="00297E66">
        <w:rPr>
          <w:rFonts w:ascii="Arial" w:eastAsia="Times New Roman" w:hAnsi="Arial" w:cs="Arial"/>
          <w:sz w:val="24"/>
          <w:szCs w:val="24"/>
          <w:lang w:eastAsia="hr-HR"/>
        </w:rPr>
        <w:t xml:space="preserve">stavku 6. točki 6. </w:t>
      </w:r>
      <w:r w:rsidRPr="00297E66">
        <w:rPr>
          <w:rFonts w:ascii="Arial" w:eastAsia="Times New Roman" w:hAnsi="Arial" w:cs="Arial"/>
          <w:sz w:val="24"/>
          <w:szCs w:val="24"/>
          <w:lang w:eastAsia="hr-HR"/>
        </w:rPr>
        <w:t>Pravilnika o načinu i postupku zapošljavanja u Ekonomskoj školi Mije Mirkovića Rijeka od 18. siječnja 2019. godine (KLASA: 003-05/19-01/</w:t>
      </w:r>
      <w:proofErr w:type="spellStart"/>
      <w:r w:rsidRPr="00297E66">
        <w:rPr>
          <w:rFonts w:ascii="Arial" w:eastAsia="Times New Roman" w:hAnsi="Arial" w:cs="Arial"/>
          <w:sz w:val="24"/>
          <w:szCs w:val="24"/>
          <w:lang w:eastAsia="hr-HR"/>
        </w:rPr>
        <w:t>01</w:t>
      </w:r>
      <w:proofErr w:type="spellEnd"/>
      <w:r w:rsidRPr="00297E66">
        <w:rPr>
          <w:rFonts w:ascii="Arial" w:eastAsia="Times New Roman" w:hAnsi="Arial" w:cs="Arial"/>
          <w:sz w:val="24"/>
          <w:szCs w:val="24"/>
          <w:lang w:eastAsia="hr-HR"/>
        </w:rPr>
        <w:t>; URBROJ: 2170-56-01-19-01) i Izmjena Pravilnika o načinu i postupku zapošljavanja u Ekonomskoj školi Mije Mirkovića Rijeka od 5. rujna 2020. godine (KLASA: 003-05/20-01/04; URBROJ: 2170-56-01-20-01) Povjerenstvo za vrednovanje kandidata</w:t>
      </w:r>
      <w:r w:rsidR="00297E6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297E66">
        <w:rPr>
          <w:rFonts w:ascii="Arial" w:eastAsia="Times New Roman" w:hAnsi="Arial" w:cs="Arial"/>
          <w:sz w:val="24"/>
          <w:szCs w:val="24"/>
          <w:lang w:eastAsia="hr-HR"/>
        </w:rPr>
        <w:t>poziva kandidate pod sljedećim šiframa na</w:t>
      </w:r>
      <w:r w:rsidR="00297E66" w:rsidRPr="00297E66">
        <w:rPr>
          <w:rFonts w:ascii="Arial" w:eastAsia="Times New Roman" w:hAnsi="Arial" w:cs="Arial"/>
          <w:sz w:val="24"/>
          <w:szCs w:val="24"/>
          <w:lang w:eastAsia="hr-HR"/>
        </w:rPr>
        <w:t xml:space="preserve"> razgovor (</w:t>
      </w:r>
      <w:r w:rsidRPr="00297E66">
        <w:rPr>
          <w:rFonts w:ascii="Arial" w:eastAsia="Times New Roman" w:hAnsi="Arial" w:cs="Arial"/>
          <w:sz w:val="24"/>
          <w:szCs w:val="24"/>
          <w:lang w:eastAsia="hr-HR"/>
        </w:rPr>
        <w:t>intervju</w:t>
      </w:r>
      <w:r w:rsidR="00297E66" w:rsidRPr="00297E66">
        <w:rPr>
          <w:rFonts w:ascii="Arial" w:eastAsia="Times New Roman" w:hAnsi="Arial" w:cs="Arial"/>
          <w:sz w:val="24"/>
          <w:szCs w:val="24"/>
          <w:lang w:eastAsia="hr-HR"/>
        </w:rPr>
        <w:t>) koji će se održati</w:t>
      </w:r>
      <w:r w:rsidR="00DB1F8E">
        <w:rPr>
          <w:rFonts w:ascii="Arial" w:eastAsia="Times New Roman" w:hAnsi="Arial" w:cs="Arial"/>
          <w:sz w:val="24"/>
          <w:szCs w:val="24"/>
          <w:lang w:eastAsia="hr-HR"/>
        </w:rPr>
        <w:t xml:space="preserve"> 18. listopada </w:t>
      </w:r>
      <w:r w:rsidR="0020484D">
        <w:rPr>
          <w:rFonts w:ascii="Arial" w:eastAsia="Times New Roman" w:hAnsi="Arial" w:cs="Arial"/>
          <w:sz w:val="24"/>
          <w:szCs w:val="24"/>
          <w:lang w:eastAsia="hr-HR"/>
        </w:rPr>
        <w:t xml:space="preserve">2021. godine </w:t>
      </w:r>
      <w:bookmarkStart w:id="0" w:name="_GoBack"/>
      <w:bookmarkEnd w:id="0"/>
      <w:r w:rsidR="00DB1F8E">
        <w:rPr>
          <w:rFonts w:ascii="Arial" w:eastAsia="Times New Roman" w:hAnsi="Arial" w:cs="Arial"/>
          <w:sz w:val="24"/>
          <w:szCs w:val="24"/>
          <w:lang w:eastAsia="hr-HR"/>
        </w:rPr>
        <w:t xml:space="preserve">u 12,45 </w:t>
      </w:r>
      <w:r w:rsidR="00297E66" w:rsidRPr="00297E66">
        <w:rPr>
          <w:rFonts w:ascii="Arial" w:eastAsia="Times New Roman" w:hAnsi="Arial" w:cs="Arial"/>
          <w:sz w:val="24"/>
          <w:szCs w:val="24"/>
          <w:lang w:eastAsia="hr-HR"/>
        </w:rPr>
        <w:t>sati u uredu ravnatelja Škole</w:t>
      </w:r>
    </w:p>
    <w:p w:rsidR="00297E66" w:rsidRDefault="00297E66" w:rsidP="00AB259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297E66" w:rsidRPr="00297E66" w:rsidRDefault="00297E66" w:rsidP="00297E6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297E66">
        <w:rPr>
          <w:rFonts w:ascii="Arial" w:eastAsia="Times New Roman" w:hAnsi="Arial" w:cs="Arial"/>
          <w:i/>
          <w:sz w:val="24"/>
          <w:szCs w:val="24"/>
          <w:lang w:eastAsia="hr-HR"/>
        </w:rPr>
        <w:t>šifra kandidata     RIJEKA0102 je ostvario rezultat       42/43 što je 98 %.</w:t>
      </w:r>
    </w:p>
    <w:p w:rsidR="00297E66" w:rsidRPr="00D921B5" w:rsidRDefault="00297E66" w:rsidP="00297E6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šifra kandidata     PENI 001 je ostvario rezultat       35/43 što je 81 %.</w:t>
      </w:r>
    </w:p>
    <w:p w:rsidR="00297E66" w:rsidRPr="00D921B5" w:rsidRDefault="00297E66" w:rsidP="00297E6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šifra kandidata     SAGA4 je ostvario rezultat       31/43 što je 72 %.</w:t>
      </w:r>
    </w:p>
    <w:p w:rsidR="00297E66" w:rsidRPr="00D921B5" w:rsidRDefault="00297E66" w:rsidP="00297E6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šifra kandidata   VRATITE LJILJANU NIKOLOVSKU U MAGAZIN je ostvario rezultat       27/43 što je 63 %.</w:t>
      </w:r>
    </w:p>
    <w:p w:rsidR="00297E66" w:rsidRPr="00D921B5" w:rsidRDefault="00297E66" w:rsidP="00297E6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šifra kandidata    MAŠA098  je ostvario rezultat       25/43 što je 58 %. </w:t>
      </w:r>
    </w:p>
    <w:p w:rsidR="00297E66" w:rsidRPr="00D921B5" w:rsidRDefault="00297E66" w:rsidP="00297E6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šifra kandidata     D35dap je ostvario rezultat       24/43 što je 56 %.</w:t>
      </w:r>
    </w:p>
    <w:p w:rsidR="00297E66" w:rsidRPr="00D921B5" w:rsidRDefault="00297E66" w:rsidP="00297E6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šifra kandidata     </w:t>
      </w:r>
      <w:proofErr w:type="spellStart"/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Inna</w:t>
      </w:r>
      <w:proofErr w:type="spellEnd"/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11     je ostvario rezultat       22/43 što je 51 %.</w:t>
      </w:r>
    </w:p>
    <w:p w:rsidR="00297E66" w:rsidRPr="00D921B5" w:rsidRDefault="00297E66" w:rsidP="00297E6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921B5">
        <w:rPr>
          <w:rFonts w:ascii="Arial" w:eastAsia="Times New Roman" w:hAnsi="Arial" w:cs="Arial"/>
          <w:i/>
          <w:sz w:val="24"/>
          <w:szCs w:val="24"/>
          <w:lang w:eastAsia="hr-HR"/>
        </w:rPr>
        <w:t>šifra kandidata  PARLIAMENT1   je ostvario rezultat       22/43 što je 51 %.</w:t>
      </w:r>
    </w:p>
    <w:p w:rsidR="00297E66" w:rsidRPr="00802682" w:rsidRDefault="00297E66" w:rsidP="00AB259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B2598" w:rsidRPr="000A4CF0" w:rsidRDefault="00AB2598" w:rsidP="00AB259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B2598" w:rsidRPr="000A4CF0" w:rsidRDefault="00AB2598" w:rsidP="00AB259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B2598" w:rsidRPr="000A4CF0" w:rsidRDefault="00AB2598" w:rsidP="00AB2598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B2598" w:rsidRPr="000A4CF0" w:rsidRDefault="00AB2598" w:rsidP="00AB2598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Povjerenstvo za vrednovanje kandidata</w:t>
      </w:r>
    </w:p>
    <w:p w:rsidR="00AB2598" w:rsidRPr="000A4CF0" w:rsidRDefault="00AB2598" w:rsidP="00AB2598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B2598" w:rsidRPr="000A4CF0" w:rsidRDefault="00AB2598" w:rsidP="00AB2598"/>
    <w:p w:rsidR="00AB2598" w:rsidRPr="000A4CF0" w:rsidRDefault="00AB2598" w:rsidP="00AB2598"/>
    <w:p w:rsidR="00CC4325" w:rsidRDefault="00CC4325"/>
    <w:sectPr w:rsidR="00CC43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CE" w:rsidRDefault="003C67CE">
      <w:pPr>
        <w:spacing w:after="0" w:line="240" w:lineRule="auto"/>
      </w:pPr>
      <w:r>
        <w:separator/>
      </w:r>
    </w:p>
  </w:endnote>
  <w:endnote w:type="continuationSeparator" w:id="0">
    <w:p w:rsidR="003C67CE" w:rsidRDefault="003C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6F" w:rsidRPr="00AB456F" w:rsidRDefault="00AB2598" w:rsidP="00AB456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AB456F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AB456F" w:rsidRPr="00AB456F" w:rsidRDefault="00AB2598" w:rsidP="00AB456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AB456F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AB456F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AB456F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AB456F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AB456F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AB456F" w:rsidRPr="00AB456F" w:rsidRDefault="00AB2598" w:rsidP="00AB456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AB456F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AB456F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AB456F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AB456F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AB456F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AB456F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AB456F" w:rsidRDefault="003C67C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CE" w:rsidRDefault="003C67CE">
      <w:pPr>
        <w:spacing w:after="0" w:line="240" w:lineRule="auto"/>
      </w:pPr>
      <w:r>
        <w:separator/>
      </w:r>
    </w:p>
  </w:footnote>
  <w:footnote w:type="continuationSeparator" w:id="0">
    <w:p w:rsidR="003C67CE" w:rsidRDefault="003C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6F" w:rsidRPr="00AB456F" w:rsidRDefault="00AB2598" w:rsidP="00AB456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AB456F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5C80F645" wp14:editId="5A748F5B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56F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AB456F" w:rsidRDefault="003C67C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17DF"/>
    <w:multiLevelType w:val="hybridMultilevel"/>
    <w:tmpl w:val="5D168D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6399"/>
    <w:multiLevelType w:val="hybridMultilevel"/>
    <w:tmpl w:val="C93A6BA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E37B8"/>
    <w:multiLevelType w:val="hybridMultilevel"/>
    <w:tmpl w:val="22267C96"/>
    <w:lvl w:ilvl="0" w:tplc="FB545A7E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98"/>
    <w:rsid w:val="0020484D"/>
    <w:rsid w:val="00297E66"/>
    <w:rsid w:val="003C67CE"/>
    <w:rsid w:val="004B2753"/>
    <w:rsid w:val="00666A2C"/>
    <w:rsid w:val="00AB2598"/>
    <w:rsid w:val="00CC4325"/>
    <w:rsid w:val="00D921B5"/>
    <w:rsid w:val="00D977F2"/>
    <w:rsid w:val="00DB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259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B2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2598"/>
  </w:style>
  <w:style w:type="paragraph" w:styleId="Podnoje">
    <w:name w:val="footer"/>
    <w:basedOn w:val="Normal"/>
    <w:link w:val="PodnojeChar"/>
    <w:uiPriority w:val="99"/>
    <w:unhideWhenUsed/>
    <w:rsid w:val="00AB2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2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259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B2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2598"/>
  </w:style>
  <w:style w:type="paragraph" w:styleId="Podnoje">
    <w:name w:val="footer"/>
    <w:basedOn w:val="Normal"/>
    <w:link w:val="PodnojeChar"/>
    <w:uiPriority w:val="99"/>
    <w:unhideWhenUsed/>
    <w:rsid w:val="00AB2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6</cp:revision>
  <cp:lastPrinted>2021-10-18T10:31:00Z</cp:lastPrinted>
  <dcterms:created xsi:type="dcterms:W3CDTF">2021-10-15T13:17:00Z</dcterms:created>
  <dcterms:modified xsi:type="dcterms:W3CDTF">2021-10-18T10:32:00Z</dcterms:modified>
</cp:coreProperties>
</file>