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112-01/21-02/27</w:t>
      </w: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URBROJ: 2170-56-01-21-01  </w:t>
      </w: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 Rijeci, 24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rujna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2021. godine</w:t>
      </w: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hr-HR"/>
        </w:rPr>
      </w:pPr>
    </w:p>
    <w:p w:rsidR="00BE76A1" w:rsidRPr="00B54F08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temelju članka 107. Zakona o odgoju i obrazovanju u </w:t>
      </w:r>
      <w:r w:rsidRPr="00B54F08">
        <w:rPr>
          <w:rFonts w:ascii="Arial" w:hAnsi="Arial" w:cs="Arial"/>
          <w:i/>
          <w:sz w:val="24"/>
          <w:szCs w:val="24"/>
        </w:rPr>
        <w:t xml:space="preserve"> osnovnoj</w:t>
      </w: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i srednjoj školi (NN 87/08, 86/09, 92/10, 105/10, 90/11, 16/12, 86/12, 94/13, 152/14, 7/17, 68/18, 98/19, 64/20) , Pravilnika o načinu i postupku zapošljavanja u Ekonomskoj školi Mije Mirkovića Rijeka, Izmjena Pravilnika o načinu i postupku zapošljavanja u Ekonomskoj školi Mije Mirkovića Rijeka i </w:t>
      </w:r>
      <w:r w:rsidRPr="00B54F08">
        <w:rPr>
          <w:rFonts w:ascii="Arial" w:hAnsi="Arial" w:cs="Arial"/>
          <w:i/>
          <w:sz w:val="24"/>
          <w:szCs w:val="24"/>
          <w:shd w:val="clear" w:color="auto" w:fill="FFFFFF"/>
        </w:rPr>
        <w:t xml:space="preserve">nakon pribavljene suglasnosti upravnog odjela za obrazovanje Primorsko-goranske županije, Ekonomska škola Mije Mirkovića Rijeka (dalje u tekstu: Škola), objavljuje </w:t>
      </w: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>dana 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4</w:t>
      </w: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rujna 2021. godine </w:t>
      </w: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NATJEČAJ</w:t>
      </w:r>
    </w:p>
    <w:p w:rsidR="00BE76A1" w:rsidRPr="0009583F" w:rsidRDefault="00BE76A1" w:rsidP="00BE76A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za popunu radnog mjesta</w:t>
      </w:r>
    </w:p>
    <w:p w:rsidR="00BE76A1" w:rsidRPr="0009583F" w:rsidRDefault="00BE76A1" w:rsidP="00BE76A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2665AA" w:rsidRPr="002665AA" w:rsidRDefault="002665AA" w:rsidP="002665A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665AA">
        <w:rPr>
          <w:rFonts w:ascii="Arial" w:eastAsia="Times New Roman" w:hAnsi="Arial" w:cs="Arial"/>
          <w:i/>
          <w:sz w:val="24"/>
          <w:szCs w:val="24"/>
          <w:lang w:eastAsia="hr-HR"/>
        </w:rPr>
        <w:t>Medicinska sestra-njegovateljica</w:t>
      </w:r>
      <w:r w:rsidRPr="002665A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( medicinski tehničar)</w:t>
      </w:r>
      <w:r w:rsidRPr="002665A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na određeno puno radno vrijeme od 40 sati ukupnog tjednog radnog vremena (zamjena za bolovanje) - jedan izvršitelj</w:t>
      </w:r>
    </w:p>
    <w:p w:rsidR="002665AA" w:rsidRPr="002665AA" w:rsidRDefault="002665AA" w:rsidP="002665AA">
      <w:pPr>
        <w:spacing w:after="0" w:line="240" w:lineRule="auto"/>
        <w:ind w:left="720"/>
        <w:contextualSpacing/>
        <w:jc w:val="both"/>
        <w:rPr>
          <w:rFonts w:eastAsia="Times New Roman" w:cs="Times New Roman"/>
          <w:i/>
          <w:sz w:val="24"/>
          <w:szCs w:val="24"/>
          <w:lang w:eastAsia="hr-HR"/>
        </w:rPr>
      </w:pPr>
    </w:p>
    <w:p w:rsidR="002665AA" w:rsidRPr="002665AA" w:rsidRDefault="002665AA" w:rsidP="002665AA">
      <w:pPr>
        <w:spacing w:after="0" w:line="240" w:lineRule="auto"/>
        <w:ind w:left="720"/>
        <w:contextualSpacing/>
        <w:jc w:val="both"/>
        <w:rPr>
          <w:rFonts w:eastAsia="Times New Roman" w:cs="Times New Roman"/>
          <w:i/>
          <w:sz w:val="24"/>
          <w:szCs w:val="24"/>
          <w:lang w:eastAsia="hr-HR"/>
        </w:rPr>
      </w:pPr>
    </w:p>
    <w:p w:rsidR="002665AA" w:rsidRPr="002665AA" w:rsidRDefault="002665AA" w:rsidP="002665A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2665AA">
        <w:rPr>
          <w:rFonts w:ascii="Arial" w:eastAsia="Times New Roman" w:hAnsi="Arial" w:cs="Arial"/>
          <w:b/>
          <w:i/>
          <w:sz w:val="24"/>
          <w:szCs w:val="24"/>
          <w:lang w:eastAsia="hr-HR"/>
        </w:rPr>
        <w:t>Uvjeti:</w:t>
      </w:r>
    </w:p>
    <w:p w:rsidR="002665AA" w:rsidRPr="0009583F" w:rsidRDefault="002665AA" w:rsidP="002665A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Uz opće uvjete za zasnivanje radnog odnosa sukladno općim propisima o radu, kandidati moraju ispunjavati uvjete iz:</w:t>
      </w:r>
    </w:p>
    <w:p w:rsidR="002665AA" w:rsidRPr="0009583F" w:rsidRDefault="002665AA" w:rsidP="002665A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 Zakona o odgoju i obrazovanju u osnovnoj i srednjoj školi (NN 87/08, 86/09, 92/10, 105/10, 90/11, 16/12, 86/12, 94/13, 152/14, 7/17, 68/18, 98/19, 64/20), </w:t>
      </w:r>
    </w:p>
    <w:p w:rsidR="002665AA" w:rsidRDefault="002665AA" w:rsidP="002665AA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2665AA" w:rsidRPr="002665AA" w:rsidRDefault="002665AA" w:rsidP="002665AA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Potrebna</w:t>
      </w:r>
      <w:r w:rsidRPr="002665A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2665AA">
        <w:rPr>
          <w:rFonts w:ascii="Arial" w:eastAsia="Times New Roman" w:hAnsi="Arial" w:cs="Arial"/>
          <w:i/>
          <w:sz w:val="24"/>
          <w:szCs w:val="24"/>
          <w:lang w:eastAsia="hr-HR"/>
        </w:rPr>
        <w:t>srednja stručna sprema za zanimanje- medicinska sestra sukladno Zakonu o sestrinstvu (NN  </w:t>
      </w:r>
      <w:hyperlink r:id="rId6" w:history="1">
        <w:r w:rsidRPr="00FE1727">
          <w:rPr>
            <w:rFonts w:ascii="Arial" w:eastAsia="Times New Roman" w:hAnsi="Arial" w:cs="Arial"/>
            <w:bCs/>
            <w:i/>
            <w:sz w:val="24"/>
            <w:szCs w:val="24"/>
            <w:lang w:eastAsia="hr-HR"/>
          </w:rPr>
          <w:t>121/03</w:t>
        </w:r>
      </w:hyperlink>
      <w:r w:rsidRPr="002665AA">
        <w:rPr>
          <w:rFonts w:ascii="Arial" w:eastAsia="Times New Roman" w:hAnsi="Arial" w:cs="Arial"/>
          <w:i/>
          <w:sz w:val="24"/>
          <w:szCs w:val="24"/>
          <w:lang w:eastAsia="hr-HR"/>
        </w:rPr>
        <w:t>, </w:t>
      </w:r>
      <w:hyperlink r:id="rId7" w:history="1">
        <w:r w:rsidRPr="00FE1727">
          <w:rPr>
            <w:rFonts w:ascii="Arial" w:eastAsia="Times New Roman" w:hAnsi="Arial" w:cs="Arial"/>
            <w:bCs/>
            <w:i/>
            <w:sz w:val="24"/>
            <w:szCs w:val="24"/>
            <w:lang w:eastAsia="hr-HR"/>
          </w:rPr>
          <w:t>117/08</w:t>
        </w:r>
      </w:hyperlink>
      <w:r w:rsidRPr="002665AA">
        <w:rPr>
          <w:rFonts w:ascii="Arial" w:eastAsia="Times New Roman" w:hAnsi="Arial" w:cs="Arial"/>
          <w:i/>
          <w:sz w:val="24"/>
          <w:szCs w:val="24"/>
          <w:lang w:eastAsia="hr-HR"/>
        </w:rPr>
        <w:t>, </w:t>
      </w:r>
      <w:hyperlink r:id="rId8" w:history="1">
        <w:r w:rsidRPr="00FE1727">
          <w:rPr>
            <w:rFonts w:ascii="Arial" w:eastAsia="Times New Roman" w:hAnsi="Arial" w:cs="Arial"/>
            <w:bCs/>
            <w:i/>
            <w:sz w:val="24"/>
            <w:szCs w:val="24"/>
            <w:lang w:eastAsia="hr-HR"/>
          </w:rPr>
          <w:t>57/11</w:t>
        </w:r>
      </w:hyperlink>
      <w:r w:rsidRPr="002665AA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BE76A1" w:rsidRPr="0009583F" w:rsidRDefault="00BE76A1" w:rsidP="00BE76A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</w:pPr>
    </w:p>
    <w:p w:rsidR="00BE76A1" w:rsidRPr="0009583F" w:rsidRDefault="00BE76A1" w:rsidP="00BE76A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  <w:t>Uz pisanu i potpisanu prijavu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 kandidati su obvezni priložiti:</w:t>
      </w:r>
    </w:p>
    <w:p w:rsidR="00BE76A1" w:rsidRPr="00477497" w:rsidRDefault="00BE76A1" w:rsidP="00BE7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životopis</w:t>
      </w:r>
    </w:p>
    <w:p w:rsidR="00BE76A1" w:rsidRPr="00477497" w:rsidRDefault="00BE76A1" w:rsidP="00BE7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diploma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, odnosno dokaz o stečenoj stručnoj spremi</w:t>
      </w:r>
    </w:p>
    <w:p w:rsidR="00BE76A1" w:rsidRPr="00477497" w:rsidRDefault="00BE76A1" w:rsidP="00BE7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domovnica ili osobna iskaznica  </w:t>
      </w:r>
    </w:p>
    <w:p w:rsidR="00BE76A1" w:rsidRPr="00477497" w:rsidRDefault="00BE76A1" w:rsidP="00BE7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uvjerenje da se protiv kandidata ne vodi kazneni postupak za kaznena djela za koja postoji zapreka za zasnivanje radnog odnosa u Školi sukladno odredbi članka 106. Zakona - ne starije od dana raspisivanja natječaja</w:t>
      </w:r>
    </w:p>
    <w:p w:rsidR="00BE76A1" w:rsidRPr="00477497" w:rsidRDefault="00BE76A1" w:rsidP="00BE7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elektronički zapis ili potvrdu o podacima evidentiranim u matičnoj evidenciji Hrvatskog zavoda za mirovinsko osiguranje - ne starije od dana raspisivanja natječaja</w:t>
      </w:r>
    </w:p>
    <w:p w:rsidR="00BE76A1" w:rsidRPr="0009583F" w:rsidRDefault="00BE76A1" w:rsidP="00BE76A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Sve isprave prilažu se u neovjerenoj preslici.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Kandidatom prijavljenim na natječaj smatrati će se samo osoba koja podnese pravodobnu i potpunu prijavu te ispunjava formalne uvjete natječaja.</w:t>
      </w:r>
    </w:p>
    <w:p w:rsidR="00BE76A1" w:rsidRPr="0009583F" w:rsidRDefault="00BE76A1" w:rsidP="00BE76A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natječaj za radno mjesto mogu se ravnopravno prijaviti osobe oba spola, a izrazi koji se koriste u ovom natječaju za osobe u muškom rodu korišteni su neutralno i 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lastRenderedPageBreak/>
        <w:t>odnose se i na muške i ženske kandidate sukladno članku 13. stavku 3. Zakona o ravnopravnosti spolova (NN 82/08, 69/17).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Izabrani kandidat obvezan je na zahtjev poslodavca dostaviti original dokumentaciju ili uvid u istu.</w:t>
      </w:r>
      <w:r w:rsidR="002665A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Ukoliko izabrani kandidat to ne učini poslodavac s njime neće zasnovati radni odnos.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09583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Radni odnos neće se zasnovati s kandidatom za kojeg postoje zapreke za zasnivanje radnog odnosa sukladno članku 106. Zakona o odgoju i obrazovanju u osnovnoj i srednjoj školi.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220213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BE76A1" w:rsidRPr="00220213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Kandidat koji može ostvariti pravo prednosti pri zapošljavanju na temelju članka 10</w:t>
      </w:r>
      <w:r w:rsidR="00293BD1">
        <w:rPr>
          <w:rFonts w:ascii="Arial" w:eastAsia="Times New Roman" w:hAnsi="Arial" w:cs="Arial"/>
          <w:i/>
          <w:sz w:val="24"/>
          <w:szCs w:val="24"/>
          <w:lang w:eastAsia="hr-HR"/>
        </w:rPr>
        <w:t>2</w:t>
      </w: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. Zakona o hrvatskim braniteljima iz Domovinskog rata i članovima njihovih obitelji (NN 121/17, 98/19, 84/21) članka 48.f. Zakona o zaštiti vojnih i civilnih invalida rata ( NN 33/92,77/92,86/92, 27/93, 58/93, 2/94, 76/94, 108/95, 108/96, 82/01, 94/01, 103/03, 148/13, 98/19) i članka 9. Zakona o profesionalnoj rehabilitaciji i zapošljavanju osoba s invaliditetom (NN 157/13,152/14, 39/18, 32/20) dužan je u prijavi na natječaj pozvati se na to pravo i priložiti popisane dokaze o svome statusu te ima prednost u odnosu na ostale kandidate pod jednakim uvjetima.</w:t>
      </w:r>
    </w:p>
    <w:p w:rsidR="00BE76A1" w:rsidRPr="00220213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Default="00BE76A1" w:rsidP="00BE76A1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hr-HR"/>
        </w:rPr>
      </w:pPr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</w:t>
      </w:r>
      <w:bookmarkStart w:id="0" w:name="_GoBack"/>
      <w:bookmarkEnd w:id="0"/>
      <w:r w:rsidR="0085297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>102. Zakona o hrvatskim braniteljima iz Domovinskog rata i članovima njihovih obit</w:t>
      </w:r>
      <w:r w:rsidR="00852975">
        <w:rPr>
          <w:rFonts w:ascii="Arial" w:eastAsia="Times New Roman" w:hAnsi="Arial" w:cs="Arial"/>
          <w:i/>
          <w:sz w:val="24"/>
          <w:szCs w:val="24"/>
          <w:lang w:eastAsia="hr-HR"/>
        </w:rPr>
        <w:t>elji (NN 121/17</w:t>
      </w:r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>, 98/19, 84/21)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>:</w:t>
      </w:r>
      <w:r w:rsidRPr="00220213">
        <w:t xml:space="preserve"> </w:t>
      </w:r>
      <w:hyperlink r:id="rId9" w:history="1">
        <w:r w:rsidRPr="00477497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BE76A1" w:rsidRPr="002D4BD8" w:rsidRDefault="00BE76A1" w:rsidP="00BE76A1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ili na poveznici</w:t>
      </w:r>
    </w:p>
    <w:p w:rsidR="00BE76A1" w:rsidRPr="00220213" w:rsidRDefault="00BE76A1" w:rsidP="00BE76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hyperlink r:id="rId10" w:history="1">
        <w:r w:rsidRPr="00220213">
          <w:rPr>
            <w:rStyle w:val="Hiperveza"/>
            <w:rFonts w:ascii="Arial" w:eastAsia="Times New Roman" w:hAnsi="Arial" w:cs="Arial"/>
            <w:i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BE76A1" w:rsidRPr="002D4BD8" w:rsidRDefault="00BE76A1" w:rsidP="00BE76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2D4BD8" w:rsidRDefault="00BE76A1" w:rsidP="00BE76A1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>Kandidat koji se poziva na pravo prednosti pri zapošljavanju u skladu s člankom 49. Zakona o civilnim stradalnicima iz Domovinskog rata (NN 84/2021)  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BE76A1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hyperlink r:id="rId11" w:history="1">
        <w:r w:rsidRPr="00220213">
          <w:rPr>
            <w:rStyle w:val="Hiperveza"/>
            <w:rFonts w:ascii="Arial" w:eastAsia="Times New Roman" w:hAnsi="Arial" w:cs="Arial"/>
            <w:i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E76A1" w:rsidRPr="00220213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220213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lastRenderedPageBreak/>
        <w:t xml:space="preserve"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158/03,198/03, 138/06 45/11) te u skladu sa Zakonom o reguliranim profesijama i priznavanju inozemnih stručnih kvalifikacija (NN 82/15, 70/19, 47/20) rješenje Ministarstva znanosti i obrazovanja o priznavanju inozemne stručne kvalifikacije radi pristupa reguliranoj profesiji. 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76A1" w:rsidRPr="0009583F" w:rsidRDefault="00BE76A1" w:rsidP="00BE76A1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S prijavljenim kandidatima koji udovoljavaju formalnim uvjetima natječaja i koji su dostavili potpunu i pravodobnu prijavu Povjerenstvo za vrednovanje kandidata će provesti testiranje sukladno Pravilniku o načinu i postupku zapošljavanja u Ekonomskoj školi Mije Mirkovića Rijeka od 18. siječnja 2019. godine (KLASA: 003-05/1901/01; URBROJ: 2170-56-01-19-01) i Izmjenama Pravilnika o načinu i postupku zapošljavanja u Ekonomskoj školi Mije Mirkovića Rijeka od 9. srpnja 2020. godine (KLASA: 003-05/20-01/04; URBROJ: 2170-56-01-20-01).</w:t>
      </w:r>
    </w:p>
    <w:p w:rsidR="00BE76A1" w:rsidRPr="0009583F" w:rsidRDefault="00BE76A1" w:rsidP="00BE76A1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 </w:t>
      </w:r>
    </w:p>
    <w:p w:rsidR="00BE76A1" w:rsidRPr="0009583F" w:rsidRDefault="00BE76A1" w:rsidP="00BE76A1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Škola ne obavještava osobu o razlozima zašto se ne smatra kandidatom natječaja. Kandidati su obavezni pristupiti </w:t>
      </w:r>
      <w:r w:rsidR="009C7D92">
        <w:rPr>
          <w:rFonts w:ascii="Arial" w:hAnsi="Arial" w:cs="Arial"/>
          <w:i/>
          <w:sz w:val="24"/>
          <w:szCs w:val="24"/>
        </w:rPr>
        <w:t xml:space="preserve">testiranju radi procjene i vrednovanja kandidata. </w:t>
      </w:r>
      <w:r w:rsidRPr="0009583F">
        <w:rPr>
          <w:rFonts w:ascii="Arial" w:hAnsi="Arial" w:cs="Arial"/>
          <w:i/>
          <w:sz w:val="24"/>
          <w:szCs w:val="24"/>
        </w:rPr>
        <w:t xml:space="preserve">Ako kandidat ne pristupi </w:t>
      </w:r>
      <w:r w:rsidR="009C7D92">
        <w:rPr>
          <w:rFonts w:ascii="Arial" w:hAnsi="Arial" w:cs="Arial"/>
          <w:i/>
          <w:sz w:val="24"/>
          <w:szCs w:val="24"/>
        </w:rPr>
        <w:t xml:space="preserve">testiranju </w:t>
      </w:r>
      <w:r w:rsidRPr="0009583F">
        <w:rPr>
          <w:rFonts w:ascii="Arial" w:hAnsi="Arial" w:cs="Arial"/>
          <w:i/>
          <w:sz w:val="24"/>
          <w:szCs w:val="24"/>
        </w:rPr>
        <w:t xml:space="preserve">smatrat će se da je povukao prijavu na natječaj. </w:t>
      </w:r>
    </w:p>
    <w:p w:rsidR="00BE76A1" w:rsidRPr="0009583F" w:rsidRDefault="00BE76A1" w:rsidP="00BE76A1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BE76A1" w:rsidRDefault="00BE76A1" w:rsidP="00BE76A1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Povjerenstvo za vrednovanje kandidata objaviti će na web stranici Škole</w:t>
      </w:r>
    </w:p>
    <w:p w:rsidR="00BE76A1" w:rsidRDefault="00BE76A1" w:rsidP="00BE76A1">
      <w:pPr>
        <w:pStyle w:val="Bezproreda"/>
        <w:jc w:val="both"/>
        <w:rPr>
          <w:rStyle w:val="Hiperveza"/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 </w:t>
      </w:r>
      <w:hyperlink r:id="rId12" w:history="1">
        <w:r w:rsidRPr="0009583F">
          <w:rPr>
            <w:rStyle w:val="Hiperveza"/>
            <w:rFonts w:ascii="Arial" w:hAnsi="Arial" w:cs="Arial"/>
            <w:i/>
            <w:sz w:val="24"/>
            <w:szCs w:val="24"/>
          </w:rPr>
          <w:t>www.ss-ekonomska-mmirkovica-ri.skole.hr</w:t>
        </w:r>
      </w:hyperlink>
      <w:r w:rsidRPr="0009583F">
        <w:rPr>
          <w:rStyle w:val="Hiperveza"/>
          <w:rFonts w:ascii="Arial" w:hAnsi="Arial" w:cs="Arial"/>
          <w:i/>
          <w:sz w:val="24"/>
          <w:szCs w:val="24"/>
        </w:rPr>
        <w:t xml:space="preserve">  </w:t>
      </w:r>
    </w:p>
    <w:p w:rsidR="00BE76A1" w:rsidRPr="0009583F" w:rsidRDefault="00BE76A1" w:rsidP="00BE76A1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obavijest o vremenu i mjestu održavanja</w:t>
      </w:r>
      <w:r w:rsidR="009C7D92">
        <w:rPr>
          <w:rFonts w:ascii="Arial" w:hAnsi="Arial" w:cs="Arial"/>
          <w:i/>
          <w:sz w:val="24"/>
          <w:szCs w:val="24"/>
        </w:rPr>
        <w:t xml:space="preserve"> testiranja</w:t>
      </w:r>
      <w:r w:rsidRPr="0009583F">
        <w:rPr>
          <w:rFonts w:ascii="Arial" w:hAnsi="Arial" w:cs="Arial"/>
          <w:i/>
          <w:sz w:val="24"/>
          <w:szCs w:val="24"/>
        </w:rPr>
        <w:t>.</w:t>
      </w:r>
    </w:p>
    <w:p w:rsidR="00BE76A1" w:rsidRPr="0009583F" w:rsidRDefault="00BE76A1" w:rsidP="00BE76A1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</w:p>
    <w:p w:rsidR="00BE76A1" w:rsidRPr="0009583F" w:rsidRDefault="00BE76A1" w:rsidP="00BE76A1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hAnsi="Arial" w:cs="Arial"/>
          <w:b/>
          <w:i/>
          <w:sz w:val="24"/>
          <w:szCs w:val="24"/>
        </w:rPr>
        <w:t xml:space="preserve">Potpune prijave poslati isključivo poštom na adresu 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Ekonomska škola Mije Mirkovića Rijeka, Ivana Filipovića 2, 51000 Rijeka, </w:t>
      </w:r>
      <w:r w:rsidRPr="0009583F">
        <w:rPr>
          <w:rFonts w:ascii="Arial" w:hAnsi="Arial" w:cs="Arial"/>
          <w:b/>
          <w:i/>
          <w:sz w:val="24"/>
          <w:szCs w:val="24"/>
        </w:rPr>
        <w:t>s naznakom “ZA NATJ</w:t>
      </w:r>
      <w:r>
        <w:rPr>
          <w:rFonts w:ascii="Arial" w:hAnsi="Arial" w:cs="Arial"/>
          <w:b/>
          <w:i/>
          <w:sz w:val="24"/>
          <w:szCs w:val="24"/>
        </w:rPr>
        <w:t>EČAJ</w:t>
      </w:r>
      <w:r w:rsidRPr="0009583F">
        <w:rPr>
          <w:rFonts w:ascii="Arial" w:hAnsi="Arial" w:cs="Arial"/>
          <w:b/>
          <w:i/>
          <w:sz w:val="24"/>
          <w:szCs w:val="24"/>
        </w:rPr>
        <w:t xml:space="preserve">”. 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Urednom prijavom smatra se prijava koja sadrži sve podatke i priloge navedene u natječaju. 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Nepotpune i nepravodobne prijave neće se razmatrati.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lastRenderedPageBreak/>
        <w:t>Obavijest o ishodu natječajnog postupka s imenom i prezimenom odabranog kandidata, škola će objaviti na svoji</w:t>
      </w:r>
      <w:r>
        <w:rPr>
          <w:rFonts w:ascii="Arial" w:hAnsi="Arial" w:cs="Arial"/>
          <w:i/>
          <w:sz w:val="24"/>
          <w:szCs w:val="24"/>
        </w:rPr>
        <w:t>m mrežnim stranicama u roku od 5</w:t>
      </w:r>
      <w:r w:rsidRPr="0009583F">
        <w:rPr>
          <w:rFonts w:ascii="Arial" w:hAnsi="Arial" w:cs="Arial"/>
          <w:i/>
          <w:sz w:val="24"/>
          <w:szCs w:val="24"/>
        </w:rPr>
        <w:t xml:space="preserve"> dana od dana odabira osobe u natječajnom postupku, te će se objavom rezultata natječaja smatrati da su svi kandidati obaviješteni i neće biti pojedinačno pisano obavještavani. </w:t>
      </w:r>
    </w:p>
    <w:p w:rsidR="00BE76A1" w:rsidRPr="0009583F" w:rsidRDefault="00BE76A1" w:rsidP="00BE76A1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Natječaj je objavljen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24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rujna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2021. godine i vrijedi do 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2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listopada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2021. godine.</w:t>
      </w: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Ravnatelj</w:t>
      </w:r>
    </w:p>
    <w:p w:rsidR="00BE76A1" w:rsidRPr="0009583F" w:rsidRDefault="00BE76A1" w:rsidP="00BE76A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</w:t>
      </w:r>
    </w:p>
    <w:p w:rsidR="00BE76A1" w:rsidRPr="0009583F" w:rsidRDefault="00BE76A1" w:rsidP="00BE76A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BE76A1" w:rsidRPr="0009583F" w:rsidRDefault="00BE76A1" w:rsidP="00BE76A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E76A1" w:rsidRPr="0009583F" w:rsidRDefault="00BE76A1" w:rsidP="00BE76A1">
      <w:pPr>
        <w:rPr>
          <w:rFonts w:ascii="Arial" w:hAnsi="Arial" w:cs="Arial"/>
          <w:sz w:val="24"/>
          <w:szCs w:val="24"/>
        </w:rPr>
      </w:pPr>
    </w:p>
    <w:p w:rsidR="00BE76A1" w:rsidRDefault="00BE76A1" w:rsidP="00BE76A1"/>
    <w:p w:rsidR="00BE76A1" w:rsidRDefault="00BE76A1" w:rsidP="00BE76A1"/>
    <w:p w:rsidR="00BE76A1" w:rsidRDefault="00BE76A1" w:rsidP="00BE76A1"/>
    <w:p w:rsidR="00BE76A1" w:rsidRDefault="00BE76A1" w:rsidP="00BE76A1"/>
    <w:p w:rsidR="00BE76A1" w:rsidRDefault="00BE76A1" w:rsidP="00BE76A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BE76A1" w:rsidRDefault="00BE76A1" w:rsidP="00BE76A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BE76A1" w:rsidRDefault="00BE76A1" w:rsidP="00BE76A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BE76A1" w:rsidRDefault="00BE76A1" w:rsidP="00BE76A1"/>
    <w:p w:rsidR="00BE76A1" w:rsidRDefault="00BE76A1" w:rsidP="00BE76A1"/>
    <w:p w:rsidR="00FA7491" w:rsidRDefault="00FA7491"/>
    <w:sectPr w:rsidR="00FA749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0B" w:rsidRPr="00373860" w:rsidRDefault="002E0A86" w:rsidP="00FF780B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FF780B" w:rsidRPr="00373860" w:rsidRDefault="002E0A86" w:rsidP="00FF780B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FF780B" w:rsidRPr="00373860" w:rsidRDefault="002E0A86" w:rsidP="00FF780B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  <w:p w:rsidR="00FF780B" w:rsidRDefault="002E0A86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0B" w:rsidRDefault="002E0A86" w:rsidP="00FF780B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35CA7CBB" wp14:editId="341FDCCA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FF780B" w:rsidRDefault="002E0A8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2BE7"/>
    <w:multiLevelType w:val="multilevel"/>
    <w:tmpl w:val="DF5E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A1"/>
    <w:rsid w:val="002665AA"/>
    <w:rsid w:val="00293BD1"/>
    <w:rsid w:val="002E0A86"/>
    <w:rsid w:val="003C09F5"/>
    <w:rsid w:val="00852975"/>
    <w:rsid w:val="009C7D92"/>
    <w:rsid w:val="00BE76A1"/>
    <w:rsid w:val="00FA7491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76A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E76A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E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6A1"/>
  </w:style>
  <w:style w:type="paragraph" w:styleId="Podnoje">
    <w:name w:val="footer"/>
    <w:basedOn w:val="Normal"/>
    <w:link w:val="PodnojeChar"/>
    <w:uiPriority w:val="99"/>
    <w:unhideWhenUsed/>
    <w:rsid w:val="00BE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6A1"/>
  </w:style>
  <w:style w:type="paragraph" w:styleId="Tekstbalonia">
    <w:name w:val="Balloon Text"/>
    <w:basedOn w:val="Normal"/>
    <w:link w:val="TekstbaloniaChar"/>
    <w:uiPriority w:val="99"/>
    <w:semiHidden/>
    <w:unhideWhenUsed/>
    <w:rsid w:val="0029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3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76A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E76A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E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6A1"/>
  </w:style>
  <w:style w:type="paragraph" w:styleId="Podnoje">
    <w:name w:val="footer"/>
    <w:basedOn w:val="Normal"/>
    <w:link w:val="PodnojeChar"/>
    <w:uiPriority w:val="99"/>
    <w:unhideWhenUsed/>
    <w:rsid w:val="00BE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6A1"/>
  </w:style>
  <w:style w:type="paragraph" w:styleId="Tekstbalonia">
    <w:name w:val="Balloon Text"/>
    <w:basedOn w:val="Normal"/>
    <w:link w:val="TekstbaloniaChar"/>
    <w:uiPriority w:val="99"/>
    <w:semiHidden/>
    <w:unhideWhenUsed/>
    <w:rsid w:val="0029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3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zakoni/407.2.do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ww.zakon.hr/zakoni/407.1.doc" TargetMode="External"/><Relationship Id="rId12" Type="http://schemas.openxmlformats.org/officeDocument/2006/relationships/hyperlink" Target="http://www.ss-ekonomska-mmirkovica-ri.skole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zakoni/407.0.doc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4</cp:revision>
  <cp:lastPrinted>2021-09-24T07:22:00Z</cp:lastPrinted>
  <dcterms:created xsi:type="dcterms:W3CDTF">2021-09-24T06:37:00Z</dcterms:created>
  <dcterms:modified xsi:type="dcterms:W3CDTF">2021-09-24T07:36:00Z</dcterms:modified>
</cp:coreProperties>
</file>