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KLASA: </w:t>
      </w:r>
      <w:r w:rsidRPr="000107A9">
        <w:rPr>
          <w:rFonts w:ascii="Arial" w:eastAsia="Times New Roman" w:hAnsi="Arial" w:cs="Arial"/>
          <w:i/>
          <w:sz w:val="24"/>
          <w:szCs w:val="24"/>
          <w:lang w:eastAsia="hr-HR"/>
        </w:rPr>
        <w:t>112-01/21-02/21</w:t>
      </w: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URBROJ: 2170-56-01-2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-01 </w:t>
      </w: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 Rijeci 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0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kolovoza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. godine</w:t>
      </w: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 temelju članka 107. Zakona o odgoju i obrazovanju u </w:t>
      </w:r>
      <w:r w:rsidRPr="00477497">
        <w:rPr>
          <w:rFonts w:ascii="Arial" w:hAnsi="Arial" w:cs="Arial"/>
          <w:i/>
          <w:sz w:val="24"/>
          <w:szCs w:val="24"/>
        </w:rPr>
        <w:t xml:space="preserve"> osnovnoj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i srednjoj školi (NN 87/08, 86/09, 92/10, 105/10, 90/11, 16/12, 86/12, 94/13, 152/14, 7/17, 68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/18, 98/19, 64/20), 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Pravilnika o načinu i postupku zapošljavanja u Ekonomskoj školi Mije Mirkovića Rijeka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od 18. siječnja 2019. godine i Izmjena Pravilnika o načinu i postupku zapošljavanja u Ekonomskoj školi Mije Mirkovića Rijeka od 3. srpnja 2020. godine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, Ekonomska škola Mije Mirkovića Rijeka, Ivana Filipovića 2, Rijeka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dana 20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kolovoza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1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godine raspisuje </w:t>
      </w: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N A T J E Č A J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za popunu radnog mjesta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Nastavnik/</w:t>
      </w:r>
      <w:proofErr w:type="spellStart"/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ca</w:t>
      </w:r>
      <w:proofErr w:type="spellEnd"/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 xml:space="preserve"> povijesti </w:t>
      </w: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– pripravnik - M/Ž na određeno (1 godina) puno radno vrijeme (Mjera HZZ-a – Stjecanje prvog radnog iskustva/pripravništva) – 40 sati rada tjedno – 1 izvršitelj/</w:t>
      </w:r>
      <w:proofErr w:type="spellStart"/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r-HR"/>
        </w:rPr>
        <w:t>ica</w:t>
      </w:r>
      <w:proofErr w:type="spellEnd"/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Uvjeti za zasnivanje radnog odnosa propisani su člankom 105. Zakona o odgoju i obrazovanj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 u osnovnoj i srednjoj školi (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87/08, 86/09, 92/10, 105/10, 90/11, 5/12, 16/12, 86/12, 126/12, 94/13, 152/14, 07/17, 68/18, 98/19, 64/20)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i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Pravilnik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om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o stručnoj spremi i pedagoško-psihološkom obrazovanju 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astavnika u srednjem školstvu (NN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1/96, 80/99):</w:t>
      </w:r>
    </w:p>
    <w:p w:rsidR="00F26B44" w:rsidRPr="00477497" w:rsidRDefault="00F26B44" w:rsidP="00F26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Uz opći uvjet za zasnivanje radnog odnosa, sukladno općim propisima o radu, osoba koja zasniva radni odnos u školskoj ustanovi mora ispunjavati i posebne uvjete za zasnivanje radnog odnosa.</w:t>
      </w:r>
    </w:p>
    <w:p w:rsidR="00F26B44" w:rsidRPr="00477497" w:rsidRDefault="00F26B44" w:rsidP="00F26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F26B44" w:rsidRPr="00477497" w:rsidRDefault="00F26B44" w:rsidP="00F26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Poslove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nastavnika povijesti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može obavljati osoba koja je završila diplomski sveučilišni studij odgovarajuće vrste i ima pedagoške kompetencije.</w:t>
      </w:r>
    </w:p>
    <w:p w:rsidR="00F26B44" w:rsidRPr="00477497" w:rsidRDefault="00F26B44" w:rsidP="00F26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hr-HR"/>
        </w:rPr>
      </w:pPr>
      <w:r w:rsidRPr="0047749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hr-HR"/>
        </w:rPr>
        <w:t>Na natječaj se mogu prijaviti samo nezaposlene osobe koje nemaju više od 6 mjeseci staža osiguranja u zvanju za koje su se školovale</w:t>
      </w:r>
    </w:p>
    <w:p w:rsidR="00F26B44" w:rsidRPr="00477497" w:rsidRDefault="00F26B44" w:rsidP="00F26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Potrebna stručna sprema: VSS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Potrebna vrsta obrazovanja: </w:t>
      </w:r>
      <w:proofErr w:type="spellStart"/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mag</w:t>
      </w:r>
      <w:proofErr w:type="spellEnd"/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povijesti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, prof.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povijesti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, 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lastRenderedPageBreak/>
        <w:t xml:space="preserve">dužnosti, a koje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je propisano Kaznenim zakonom (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 110/97, 27/98 – ispravak, 50/00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– Odluka Ustavnog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suda Republike Hrvatske, 129/00, 51/01, 111/03, 190/03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– Odluka Ustavnog suda Republike Hrva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tske, 105/04, 84/05 – ispravak, 71/06, 110/07, 152/08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i 57/11).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je propisano Kaznenim zakonom (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N 125/11 i 144/12). 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Radni odnos u školskoj ustanovi ne može zasnovati ni osoba protiv koje se vodi kazneni postupak za neko od kaznenih djela navedenih u člank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106. stavku 1. i 2. Zakona o odgoju i obrazovanju u osnovnoj i srednjoj školi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(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87/08, 86/09, 92/10, 105/10, 90/11, 5/12, 16/12, 86/12, 126/12, 94/13, 152/14, 07/17, 68/18, 98/19, 64/20).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Uz 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hr-HR"/>
        </w:rPr>
        <w:t>vlastoručno potpisanu pisanu prijavu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 kandidati su dužni priložiti dokaze o ispunjavanju uvjeta: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životopis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diploma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, odnosno dokaz o stečenoj stručnoj spremi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domovnica ili osobna iskaznica  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uvjerenje da se protiv kandidata ne vodi kazneni postupak za kaznena djela za koja postoji zapreka za zasnivanje radnog odnosa u Školi sukladno odredbi članka 106. Zakona - ne starije od dana raspisivanja natječaja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elektronički zapis ili potvrdu o podacima evidentiranim u matičnoj evidenciji Hrvatskog zavoda za mirovinsko osiguranje - ne starije od dana raspisivanja natječaja</w:t>
      </w:r>
    </w:p>
    <w:p w:rsidR="00F26B44" w:rsidRPr="00477497" w:rsidRDefault="00F26B44" w:rsidP="00F26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ukoliko kandidat ima stečene pedagoške kompetencije podnosi dokaz o tome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Prilozi odnosno isprave se prilažu u neovjerenoj preslici, a prije izbora kandidat je dužan predočiti izvornik.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Kandidatom prijavljenim na natječaj smatrati će se samo osoba koja podnese pravodobnu i potpunu prijavu te ispunjava formalne uvjete natječaja.</w:t>
      </w:r>
    </w:p>
    <w:p w:rsidR="00F26B44" w:rsidRPr="00477497" w:rsidRDefault="00F26B44" w:rsidP="00F26B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 sukladno članku 13. stavku 3. Zakona o ravnopravnosti spolova (NN 82/08, 69/17).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Izabrani kandidat obvezan je na zahtjev poslodavca dostaviti original dokumentaciju ili uvid u istu.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lastRenderedPageBreak/>
        <w:t>Kandidat koji može ostvariti pravo prednosti pri zapošljavanju na temelju članka 101. Zakona o hrvatskim braniteljima iz Domovinskog rata i članovima njihovih obitelji (NN 121/17)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,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članka 48.f. Zakona o zaštiti vojnih i civilnih invalida rata ( NN 33/92,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77/92,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86/92, 27/93, 58/93, 2/94, 76/94, 108/95, 108/96, 82/01, 94/01, 103/03, 148/13, 98/19) i članka 9. Zakona o profesionalnoj rehabilitaciji i zapošljavanju osoba s invaliditetom (NN 157/13,152/14, 39/18, 32/20) dužan je u prijavi na natječaj pozvati se na to pravo i priložiti popisane dokaze o svome statusu te ima prednost u odnosu na ostale kandidate pod jednakim uvjetima.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6" w:history="1">
        <w:r w:rsidRPr="00477497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148/13,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158/03,198/03, 138/06 45/11) te u skladu sa Zakonom o reguliranim profesijama i priznavanju inozemnih stručnih kvalifikacija (NN 82/15, 70/19, 47/20) </w:t>
      </w:r>
      <w:r>
        <w:rPr>
          <w:rFonts w:ascii="Arial" w:hAnsi="Arial" w:cs="Arial"/>
          <w:i/>
          <w:sz w:val="24"/>
          <w:szCs w:val="24"/>
        </w:rPr>
        <w:t>R</w:t>
      </w:r>
      <w:r w:rsidRPr="00477497">
        <w:rPr>
          <w:rFonts w:ascii="Arial" w:hAnsi="Arial" w:cs="Arial"/>
          <w:i/>
          <w:sz w:val="24"/>
          <w:szCs w:val="24"/>
        </w:rPr>
        <w:t xml:space="preserve">ješenje Ministarstva znanosti i obrazovanja o priznavanju inozemne stručne kvalifikacije radi pristupa reguliranoj profesiji. 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Rijeka. </w:t>
      </w: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Škola ne obavještava osobu o razlozima zašto se ne smatra kandidatom natječaja. Kandidati su obavezni pristupiti </w:t>
      </w:r>
      <w:r>
        <w:rPr>
          <w:rFonts w:ascii="Arial" w:hAnsi="Arial" w:cs="Arial"/>
          <w:i/>
          <w:sz w:val="24"/>
          <w:szCs w:val="24"/>
        </w:rPr>
        <w:t xml:space="preserve">testiranju </w:t>
      </w:r>
      <w:r w:rsidRPr="00477497">
        <w:rPr>
          <w:rFonts w:ascii="Arial" w:hAnsi="Arial" w:cs="Arial"/>
          <w:i/>
          <w:sz w:val="24"/>
          <w:szCs w:val="24"/>
        </w:rPr>
        <w:t xml:space="preserve">te razgovoru (intervju). Ako kandidat ne pristupi procjeni i vrednovanju kao i razgovoru smatrat će se da je povukao prijavu na natječaj. </w:t>
      </w: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lastRenderedPageBreak/>
        <w:t xml:space="preserve">Povjerenstvo za vrednovanje kandidata objaviti će na web stranici Škole </w:t>
      </w:r>
      <w:hyperlink r:id="rId7" w:history="1">
        <w:r w:rsidRPr="00477497">
          <w:rPr>
            <w:rStyle w:val="Hiperveza"/>
            <w:rFonts w:ascii="Arial" w:hAnsi="Arial" w:cs="Arial"/>
            <w:i/>
            <w:sz w:val="24"/>
            <w:szCs w:val="24"/>
          </w:rPr>
          <w:t>www.ss-ekonomska-mmirkovica-ri.skole.hr</w:t>
        </w:r>
      </w:hyperlink>
      <w:r w:rsidRPr="00477497">
        <w:rPr>
          <w:rStyle w:val="Hiperveza"/>
          <w:rFonts w:ascii="Arial" w:hAnsi="Arial" w:cs="Arial"/>
          <w:i/>
          <w:sz w:val="24"/>
          <w:szCs w:val="24"/>
        </w:rPr>
        <w:t xml:space="preserve">  </w:t>
      </w:r>
      <w:r w:rsidRPr="00477497">
        <w:rPr>
          <w:rFonts w:ascii="Arial" w:hAnsi="Arial" w:cs="Arial"/>
          <w:i/>
          <w:sz w:val="24"/>
          <w:szCs w:val="24"/>
        </w:rPr>
        <w:t>obavijest o  područjima provjere, pravnim i drugim izvorima za pripremu kandidata za testiranje, vrijeme i mjesto održavanja testiranja.</w:t>
      </w: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>Obavijest će biti objavljena na web stranici škole najmanje pet dana prije dana određenog za testiranje.</w:t>
      </w: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F26B44" w:rsidRPr="00477497" w:rsidRDefault="00F26B44" w:rsidP="00F26B44">
      <w:pPr>
        <w:pStyle w:val="Bezproreda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F26B44" w:rsidRPr="00477497" w:rsidRDefault="00F26B44" w:rsidP="00F2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Natječaj je objavljen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20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8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1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 i otvoren je do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28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8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1</w:t>
      </w:r>
      <w:r w:rsidRPr="00477497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.g.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477497">
        <w:rPr>
          <w:rFonts w:ascii="Arial" w:hAnsi="Arial" w:cs="Arial"/>
          <w:b/>
          <w:i/>
          <w:sz w:val="24"/>
          <w:szCs w:val="24"/>
        </w:rPr>
        <w:t xml:space="preserve">Potpune prijave poslati isključivo poštom na adresu </w:t>
      </w:r>
      <w:r w:rsidRPr="00477497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Ekonomska škola Mije Mirkovića Rijeka, Ivana Filipovića 2, 51000 Rijeka, </w:t>
      </w:r>
      <w:r>
        <w:rPr>
          <w:rFonts w:ascii="Arial" w:hAnsi="Arial" w:cs="Arial"/>
          <w:b/>
          <w:i/>
          <w:sz w:val="24"/>
          <w:szCs w:val="24"/>
        </w:rPr>
        <w:t>s naznakom “ZA NATJEČAJ</w:t>
      </w:r>
      <w:r w:rsidRPr="00477497">
        <w:rPr>
          <w:rFonts w:ascii="Arial" w:hAnsi="Arial" w:cs="Arial"/>
          <w:b/>
          <w:i/>
          <w:sz w:val="24"/>
          <w:szCs w:val="24"/>
        </w:rPr>
        <w:t xml:space="preserve">”. 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Urednom prijavom smatra se prijava koja sadrži sve podatke i priloge navedene u natječaju. 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>Nepotpune i nepravodobne prijave neće se razmatrati.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F26B44" w:rsidRPr="00477497" w:rsidRDefault="00F26B44" w:rsidP="00F26B44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77497">
        <w:rPr>
          <w:rFonts w:ascii="Arial" w:hAnsi="Arial" w:cs="Arial"/>
          <w:i/>
          <w:sz w:val="24"/>
          <w:szCs w:val="24"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Ravnatelj</w:t>
      </w:r>
    </w:p>
    <w:p w:rsidR="00F26B44" w:rsidRPr="00477497" w:rsidRDefault="00F26B44" w:rsidP="00F26B44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___________________</w:t>
      </w:r>
    </w:p>
    <w:p w:rsidR="00F26B44" w:rsidRPr="00477497" w:rsidRDefault="00F26B44" w:rsidP="00F26B44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Nataša Jokić </w:t>
      </w:r>
      <w:proofErr w:type="spellStart"/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Nastasić</w:t>
      </w:r>
      <w:proofErr w:type="spellEnd"/>
      <w:r w:rsidRPr="00477497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F26B44" w:rsidRPr="00477497" w:rsidRDefault="00F26B44" w:rsidP="00F26B4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F26B44" w:rsidRPr="00477497" w:rsidRDefault="00F26B44" w:rsidP="00F26B44">
      <w:pPr>
        <w:rPr>
          <w:rFonts w:ascii="Arial" w:hAnsi="Arial" w:cs="Arial"/>
          <w:sz w:val="24"/>
          <w:szCs w:val="24"/>
        </w:rPr>
      </w:pPr>
    </w:p>
    <w:p w:rsidR="00F26B44" w:rsidRPr="00477497" w:rsidRDefault="00F26B44" w:rsidP="00F26B44">
      <w:pPr>
        <w:rPr>
          <w:rFonts w:ascii="Arial" w:hAnsi="Arial" w:cs="Arial"/>
          <w:sz w:val="24"/>
          <w:szCs w:val="24"/>
        </w:rPr>
      </w:pPr>
    </w:p>
    <w:p w:rsidR="00F26B44" w:rsidRDefault="00F26B44" w:rsidP="00F26B44"/>
    <w:p w:rsidR="00AB6825" w:rsidRDefault="00AB6825">
      <w:bookmarkStart w:id="0" w:name="_GoBack"/>
      <w:bookmarkEnd w:id="0"/>
    </w:p>
    <w:sectPr w:rsidR="00AB68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F26B44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F26B44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F26B44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F26B44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2385086B" wp14:editId="41A0A552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F26B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A51"/>
    <w:multiLevelType w:val="multilevel"/>
    <w:tmpl w:val="EF9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B2BE7"/>
    <w:multiLevelType w:val="multilevel"/>
    <w:tmpl w:val="DF5E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44"/>
    <w:rsid w:val="00AB6825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6B4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2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B44"/>
  </w:style>
  <w:style w:type="character" w:styleId="Hiperveza">
    <w:name w:val="Hyperlink"/>
    <w:basedOn w:val="Zadanifontodlomka"/>
    <w:uiPriority w:val="99"/>
    <w:unhideWhenUsed/>
    <w:rsid w:val="00F26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6B4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2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B44"/>
  </w:style>
  <w:style w:type="character" w:styleId="Hiperveza">
    <w:name w:val="Hyperlink"/>
    <w:basedOn w:val="Zadanifontodlomka"/>
    <w:uiPriority w:val="99"/>
    <w:unhideWhenUsed/>
    <w:rsid w:val="00F26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ss-ekonomska-mmirkovica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2021-08-20T09:30:00Z</dcterms:created>
  <dcterms:modified xsi:type="dcterms:W3CDTF">2021-08-20T09:31:00Z</dcterms:modified>
</cp:coreProperties>
</file>