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TEME ZA ZAVRŠNI RAD IZ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RAČUNOVODSTVA NEPROFITNIH ORGANIZACIJA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Školska godina 2017/18.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Knjigovodstvena evidencija dugotrajne nefinancijske imovine u N.O. ......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Knjigovodstvena evidencija obveza N.O. .....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Prihodi i njihovo knjgovodstveno praćenje u N.O. ........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Rashodi i njihovo knjigovodstveno praćenje u N.O.....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Financijski plan N.O.......za  2017 god.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Financijski  izvještaji N.O.....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Gorana Finka, </w:t>
      </w:r>
      <w:r>
        <w:rPr>
          <w:sz w:val="28"/>
          <w:szCs w:val="28"/>
        </w:rPr>
        <w:t>prof.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compat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67c4"/>
    <w:pPr>
      <w:widowControl/>
      <w:bidi w:val="0"/>
      <w:spacing w:lineRule="auto" w:line="276" w:before="0" w:after="200"/>
      <w:jc w:val="left"/>
    </w:pPr>
    <w:rPr>
      <w:rFonts w:ascii="Calibri" w:hAnsi="Calibri" w:cs="" w:asciiTheme="minorHAnsi" w:cstheme="minorBidi" w:hAnsiTheme="minorHAnsi" w:eastAsia="Calibri"/>
      <w:color w:val="auto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ijeloteksta">
    <w:name w:val="Body Text"/>
    <w:basedOn w:val="Normal"/>
    <w:pPr>
      <w:spacing w:lineRule="auto" w:line="288" w:before="0" w:after="140"/>
    </w:pPr>
    <w:rPr/>
  </w:style>
  <w:style w:type="paragraph" w:styleId="Popis">
    <w:name w:val="List"/>
    <w:basedOn w:val="Tijeloteksta"/>
    <w:pPr/>
    <w:rPr>
      <w:rFonts w:cs="Free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7567c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LibreOffice/5.1.6.2$Linux_X86_64 LibreOffice_project/10m0$Build-2</Application>
  <Pages>1</Pages>
  <Words>56</Words>
  <Characters>371</Characters>
  <CharactersWithSpaces>483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2017-10-09T15:42:00Z</dcterms:created>
  <dc:creator>Ek. Skola M.M.</dc:creator>
  <dc:description/>
  <dc:language>hr-HR</dc:language>
  <cp:lastModifiedBy/>
  <cp:lastPrinted>2016-10-03T10:25:00Z</cp:lastPrinted>
  <dcterms:modified xsi:type="dcterms:W3CDTF">2017-10-10T23:16:02Z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