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TEME ZA ZAVRŠNI RAD IZ PREDMETA </w:t>
      </w:r>
    </w:p>
    <w:p>
      <w:pPr>
        <w:pStyle w:val="Normal"/>
        <w:jc w:val="center"/>
        <w:rPr>
          <w:b/>
          <w:b/>
        </w:rPr>
      </w:pPr>
      <w:r>
        <w:rPr>
          <w:b/>
        </w:rPr>
        <w:t>TEHNIKA KOMUNICIRANJA ŠK. GOD. 2017./18.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Dopisivanje u vanjsko trgovinskom poslovanju – uvoz</w:t>
      </w:r>
    </w:p>
    <w:p>
      <w:pPr>
        <w:pStyle w:val="ListParagraph"/>
        <w:numPr>
          <w:ilvl w:val="0"/>
          <w:numId w:val="1"/>
        </w:numPr>
        <w:rPr/>
      </w:pPr>
      <w:r>
        <w:rPr/>
        <w:t>Dopisivanje u vanj</w:t>
      </w:r>
      <w:r>
        <w:rPr/>
        <w:t>s</w:t>
      </w:r>
      <w:r>
        <w:rPr/>
        <w:t>ko trgovinskom poslovanju – izvoz</w:t>
      </w:r>
    </w:p>
    <w:p>
      <w:pPr>
        <w:pStyle w:val="ListParagraph"/>
        <w:numPr>
          <w:ilvl w:val="0"/>
          <w:numId w:val="1"/>
        </w:numPr>
        <w:rPr/>
      </w:pPr>
      <w:r>
        <w:rPr/>
        <w:t>Tijek otpremničkog posla i pisanje komunikacije pri uvozu</w:t>
      </w:r>
    </w:p>
    <w:p>
      <w:pPr>
        <w:pStyle w:val="ListParagraph"/>
        <w:numPr>
          <w:ilvl w:val="0"/>
          <w:numId w:val="1"/>
        </w:numPr>
        <w:rPr/>
      </w:pPr>
      <w:r>
        <w:rPr/>
        <w:t>Tijek otpremničkog posla i pisanje komunikacije pri izvozu</w:t>
      </w:r>
    </w:p>
    <w:p>
      <w:pPr>
        <w:pStyle w:val="ListParagraph"/>
        <w:numPr>
          <w:ilvl w:val="0"/>
          <w:numId w:val="1"/>
        </w:numPr>
        <w:rPr/>
      </w:pPr>
      <w:r>
        <w:rPr/>
        <w:t>Pisano komuniciranje sudova</w:t>
      </w:r>
    </w:p>
    <w:p>
      <w:pPr>
        <w:pStyle w:val="ListParagraph"/>
        <w:numPr>
          <w:ilvl w:val="0"/>
          <w:numId w:val="1"/>
        </w:numPr>
        <w:rPr/>
      </w:pPr>
      <w:r>
        <w:rPr/>
        <w:t>Postupanje s poštom</w:t>
      </w:r>
    </w:p>
    <w:p>
      <w:pPr>
        <w:pStyle w:val="ListParagraph"/>
        <w:numPr>
          <w:ilvl w:val="0"/>
          <w:numId w:val="1"/>
        </w:numPr>
        <w:rPr/>
      </w:pPr>
      <w:r>
        <w:rPr/>
        <w:t>Dopisivanje u ugostiteljstvu i turizmu</w:t>
      </w:r>
    </w:p>
    <w:p>
      <w:pPr>
        <w:pStyle w:val="ListParagraph"/>
        <w:numPr>
          <w:ilvl w:val="0"/>
          <w:numId w:val="1"/>
        </w:numPr>
        <w:rPr/>
      </w:pPr>
      <w:r>
        <w:rPr/>
        <w:t>Pisane poslovne komunikacije u fazi inicijative (upit, ponuda)</w:t>
      </w:r>
    </w:p>
    <w:p>
      <w:pPr>
        <w:pStyle w:val="ListParagraph"/>
        <w:numPr>
          <w:ilvl w:val="0"/>
          <w:numId w:val="1"/>
        </w:numPr>
        <w:rPr/>
      </w:pPr>
      <w:r>
        <w:rPr/>
        <w:t>Pisane poslovne komunikacije u fazi sklapanja prodajnog posla (narudžba, potvrda o primitku narudžbe, ugovor)</w:t>
      </w:r>
    </w:p>
    <w:p>
      <w:pPr>
        <w:pStyle w:val="ListParagraph"/>
        <w:numPr>
          <w:ilvl w:val="0"/>
          <w:numId w:val="1"/>
        </w:numPr>
        <w:rPr/>
      </w:pPr>
      <w:r>
        <w:rPr/>
        <w:t>Pisane poslovne komunikacije u fazi realizacije prodajnog posla (otprema robe s dokumentacijom)</w:t>
      </w:r>
    </w:p>
    <w:p>
      <w:pPr>
        <w:pStyle w:val="ListParagraph"/>
        <w:numPr>
          <w:ilvl w:val="0"/>
          <w:numId w:val="1"/>
        </w:numPr>
        <w:rPr/>
      </w:pPr>
      <w:r>
        <w:rPr/>
        <w:t>Dopisivanje s tijelima uprave</w:t>
      </w:r>
    </w:p>
    <w:p>
      <w:pPr>
        <w:pStyle w:val="ListParagraph"/>
        <w:numPr>
          <w:ilvl w:val="0"/>
          <w:numId w:val="1"/>
        </w:numPr>
        <w:rPr/>
      </w:pPr>
      <w:r>
        <w:rPr/>
        <w:t>Obrada zapisnika sa sastanka</w:t>
      </w:r>
    </w:p>
    <w:p>
      <w:pPr>
        <w:pStyle w:val="ListParagraph"/>
        <w:numPr>
          <w:ilvl w:val="0"/>
          <w:numId w:val="1"/>
        </w:numPr>
        <w:rPr/>
      </w:pPr>
      <w:r>
        <w:rPr/>
        <w:t>Specijalizirana tržišta kao način vanjskotrgovinskog poslovanja</w:t>
      </w:r>
    </w:p>
    <w:p>
      <w:pPr>
        <w:pStyle w:val="ListParagraph"/>
        <w:numPr>
          <w:ilvl w:val="0"/>
          <w:numId w:val="1"/>
        </w:numPr>
        <w:rPr/>
      </w:pPr>
      <w:r>
        <w:rPr/>
        <w:t>Dopisivanje u posredništvu</w:t>
      </w:r>
    </w:p>
    <w:p>
      <w:pPr>
        <w:pStyle w:val="ListParagraph"/>
        <w:numPr>
          <w:ilvl w:val="0"/>
          <w:numId w:val="1"/>
        </w:numPr>
        <w:rPr/>
      </w:pPr>
      <w:r>
        <w:rPr/>
        <w:t>Specifičnosti i karakteristike vanjskotrgovinskog dopisivanja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jc w:val="right"/>
        <w:rPr>
          <w:b/>
          <w:b/>
        </w:rPr>
      </w:pPr>
      <w:r>
        <w:rPr>
          <w:b/>
        </w:rPr>
        <w:t>MENTORICA: Sanja Balen, prof.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132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5132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125</Words>
  <Characters>817</Characters>
  <CharactersWithSpaces>912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2017-10-02T16:00:00Z</dcterms:created>
  <dc:creator>Sanja</dc:creator>
  <dc:description/>
  <dc:language>hr-HR</dc:language>
  <cp:lastModifiedBy/>
  <dcterms:modified xsi:type="dcterms:W3CDTF">2017-10-04T23:29:29Z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